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B5C68" w14:textId="346C7461" w:rsidR="00264525" w:rsidRPr="00D3421C" w:rsidRDefault="009F4515" w:rsidP="009A0A35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="00E6276B" w:rsidRPr="00D3421C">
        <w:rPr>
          <w:rFonts w:ascii="Times New Roman" w:hAnsi="Times New Roman" w:cs="Times New Roman"/>
          <w:b/>
          <w:bCs/>
          <w:sz w:val="28"/>
          <w:szCs w:val="28"/>
        </w:rPr>
        <w:t xml:space="preserve"> особливості заповнення </w:t>
      </w:r>
      <w:r w:rsidR="00FE283F" w:rsidRPr="00D3421C">
        <w:rPr>
          <w:rFonts w:ascii="Times New Roman" w:hAnsi="Times New Roman" w:cs="Times New Roman"/>
          <w:b/>
          <w:bCs/>
          <w:sz w:val="28"/>
          <w:szCs w:val="28"/>
        </w:rPr>
        <w:t>трудо</w:t>
      </w:r>
      <w:r w:rsidR="00E6276B" w:rsidRPr="00D3421C">
        <w:rPr>
          <w:rFonts w:ascii="Times New Roman" w:hAnsi="Times New Roman" w:cs="Times New Roman"/>
          <w:b/>
          <w:bCs/>
          <w:sz w:val="28"/>
          <w:szCs w:val="28"/>
        </w:rPr>
        <w:t>вого</w:t>
      </w:r>
      <w:r w:rsidR="00FE283F" w:rsidRPr="00D3421C">
        <w:rPr>
          <w:rFonts w:ascii="Times New Roman" w:hAnsi="Times New Roman" w:cs="Times New Roman"/>
          <w:b/>
          <w:bCs/>
          <w:sz w:val="28"/>
          <w:szCs w:val="28"/>
        </w:rPr>
        <w:t xml:space="preserve"> догов</w:t>
      </w:r>
      <w:r w:rsidR="00E6276B" w:rsidRPr="00D3421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E283F" w:rsidRPr="00D3421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6276B" w:rsidRPr="00D3421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E283F" w:rsidRPr="00D3421C">
        <w:rPr>
          <w:rFonts w:ascii="Times New Roman" w:hAnsi="Times New Roman" w:cs="Times New Roman"/>
          <w:b/>
          <w:bCs/>
          <w:sz w:val="28"/>
          <w:szCs w:val="28"/>
        </w:rPr>
        <w:t xml:space="preserve"> з фізичною </w:t>
      </w:r>
      <w:r w:rsidR="00E6276B" w:rsidRPr="00D342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особою-підприємцем</w:t>
      </w:r>
    </w:p>
    <w:p w14:paraId="68E228C8" w14:textId="45C63B02" w:rsidR="00D8147A" w:rsidRPr="005C69E4" w:rsidRDefault="00BE428A" w:rsidP="005C69E4">
      <w:pPr>
        <w:pStyle w:val="a4"/>
        <w:spacing w:before="40" w:after="40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1" w:name="n3"/>
      <w:bookmarkEnd w:id="1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</w:t>
      </w:r>
      <w:r w:rsidR="00D23E3C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D23B04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раніше розміщених </w:t>
      </w:r>
      <w:r w:rsidR="00D23E3C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наших матеріал</w:t>
      </w:r>
      <w:r w:rsidR="00D23612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ах</w:t>
      </w:r>
      <w:r w:rsidR="00D23E3C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йшл</w:t>
      </w:r>
      <w:r w:rsidR="009F45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ося</w:t>
      </w:r>
      <w:r w:rsidR="00D23E3C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про </w:t>
      </w:r>
      <w:r w:rsidR="00FE283F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затвердження типових форм трудових договорів про</w:t>
      </w:r>
      <w:r w:rsidR="00D23E3C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надомн</w:t>
      </w:r>
      <w:r w:rsidR="00FE283F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</w:t>
      </w:r>
      <w:r w:rsidR="00D23E3C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FE283F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 дистанційну роботу</w:t>
      </w:r>
      <w:r w:rsidR="00D23E3C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  <w:r w:rsidR="00D23612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Відповідний н</w:t>
      </w:r>
      <w:r w:rsidR="00FE283F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аказ, яким </w:t>
      </w:r>
      <w:r w:rsidR="00D23612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затверджені ці форми, набрав чинності 16.07.2021</w:t>
      </w:r>
      <w:r w:rsid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</w:t>
      </w:r>
      <w:r w:rsidR="00D23612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Хочемо нагадати також, що св</w:t>
      </w:r>
      <w:r w:rsidR="009A0A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ого</w:t>
      </w:r>
      <w:r w:rsidR="00D23612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час</w:t>
      </w:r>
      <w:r w:rsidR="009A0A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</w:t>
      </w:r>
      <w:r w:rsidR="00D23612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D317D8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Кодекс законів про працю України</w:t>
      </w:r>
      <w:r w:rsidR="00D23E3C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D23612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було доповнено статтею 24-1, яка регулювала питання реєстрації </w:t>
      </w:r>
      <w:r w:rsidR="00D23B04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 державній службі зайнятості </w:t>
      </w:r>
      <w:r w:rsidR="00D23612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трудових договорів, укладених між </w:t>
      </w:r>
      <w:r w:rsidR="007C1068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найманим працівником і </w:t>
      </w:r>
      <w:r w:rsidR="00D23612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фізичною особою. Під фізичною особою ма</w:t>
      </w:r>
      <w:r w:rsidR="00BA6CE3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ються</w:t>
      </w:r>
      <w:r w:rsidR="00D23612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увазі як фізичні особи-підприємці, як</w:t>
      </w:r>
      <w:r w:rsid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</w:t>
      </w:r>
      <w:r w:rsidR="00D23612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провадять господарську діяльність і застосовують найману працю, так і громадяни </w:t>
      </w:r>
      <w:r w:rsid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</w:t>
      </w:r>
      <w:r w:rsidR="00D23612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фізичні особи, які застосовують працю особистих водіїв, кухарів, прибиральниць. З 01.01.2015</w:t>
      </w:r>
      <w:r w:rsid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р.</w:t>
      </w:r>
      <w:r w:rsidR="00D8147A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відповідна норма скасована, але діє положення вказаного Кодексу, яке визначає, що трудовий договір з фізичною особою має бути укладений обов</w:t>
      </w:r>
      <w:r w:rsidR="00D8147A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’</w:t>
      </w:r>
      <w:r w:rsidR="00D8147A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язково в письмовій формі.</w:t>
      </w:r>
    </w:p>
    <w:p w14:paraId="0EE2F771" w14:textId="5E826836" w:rsidR="00D23612" w:rsidRPr="005C69E4" w:rsidRDefault="00D8147A" w:rsidP="005C69E4">
      <w:pPr>
        <w:pStyle w:val="a4"/>
        <w:spacing w:before="40" w:after="40"/>
        <w:ind w:firstLine="45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 рамках раніше </w:t>
      </w:r>
      <w:r w:rsid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чинн</w:t>
      </w:r>
      <w:r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ої системи реєстрації трудових договорів серед іншого наказом Міністерства праці та соціальної політики України від 08.06.2001</w:t>
      </w:r>
      <w:r w:rsidR="00D23612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№</w:t>
      </w:r>
      <w:r w:rsidR="009A0A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260 було затверджено Форму трудового договору між працівником і фізичною особою. </w:t>
      </w:r>
      <w:r w:rsidR="00FE6FDA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Наказ є </w:t>
      </w:r>
      <w:r w:rsid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чинн</w:t>
      </w:r>
      <w:r w:rsidR="00FE6FDA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им</w:t>
      </w:r>
      <w:r w:rsid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="00FE6FDA"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 форма договору може використовуватись при належному оформленні трудових відносин. При цьому бажано виключити з неї пункти, які стосуються реєстрації договору в державній службі зайнятості.</w:t>
      </w:r>
      <w:r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14:paraId="4CE79971" w14:textId="6033F663" w:rsidR="001901FE" w:rsidRPr="005C69E4" w:rsidRDefault="001901FE" w:rsidP="005C69E4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69E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Ознайомитись із вказаною формою можливо на вебсторінці Верховної Ради України.</w:t>
      </w:r>
    </w:p>
    <w:p w14:paraId="633F409B" w14:textId="5568BCD7" w:rsidR="00EF3B69" w:rsidRDefault="00B802E8" w:rsidP="009F4515">
      <w:pPr>
        <w:pStyle w:val="a4"/>
        <w:spacing w:before="40" w:after="40"/>
        <w:ind w:firstLine="454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hyperlink r:id="rId5" w:anchor="Text" w:history="1">
        <w:r w:rsidR="00D8147A" w:rsidRPr="005C69E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</w:t>
        </w:r>
        <w:r w:rsidR="00D8147A" w:rsidRPr="005C69E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D8147A" w:rsidRPr="005C69E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zakon</w:t>
        </w:r>
        <w:r w:rsidR="00D8147A" w:rsidRPr="005C69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8147A" w:rsidRPr="005C69E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rada</w:t>
        </w:r>
        <w:r w:rsidR="00D8147A" w:rsidRPr="005C69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8147A" w:rsidRPr="005C69E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gov</w:t>
        </w:r>
        <w:r w:rsidR="00D8147A" w:rsidRPr="005C69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8147A" w:rsidRPr="005C69E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="00D8147A" w:rsidRPr="005C69E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8147A" w:rsidRPr="005C69E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laws</w:t>
        </w:r>
        <w:r w:rsidR="00D8147A" w:rsidRPr="005C69E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8147A" w:rsidRPr="005C69E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show</w:t>
        </w:r>
        <w:r w:rsidR="00D8147A" w:rsidRPr="005C69E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8147A" w:rsidRPr="005C69E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z</w:t>
        </w:r>
        <w:r w:rsidR="00D8147A" w:rsidRPr="005C69E4">
          <w:rPr>
            <w:rStyle w:val="a3"/>
            <w:rFonts w:ascii="Times New Roman" w:hAnsi="Times New Roman" w:cs="Times New Roman"/>
            <w:sz w:val="28"/>
            <w:szCs w:val="28"/>
          </w:rPr>
          <w:t>0554-01#</w:t>
        </w:r>
        <w:r w:rsidR="00D8147A" w:rsidRPr="005C69E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Text</w:t>
        </w:r>
      </w:hyperlink>
    </w:p>
    <w:p w14:paraId="3109DB64" w14:textId="62326145" w:rsidR="009F4515" w:rsidRDefault="009F4515" w:rsidP="009F4515">
      <w:pPr>
        <w:pStyle w:val="a4"/>
        <w:spacing w:before="40" w:after="40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14:paraId="41CA7B05" w14:textId="07829D43" w:rsidR="009F4515" w:rsidRPr="009F4515" w:rsidRDefault="009F4515" w:rsidP="009F4515">
      <w:pPr>
        <w:pStyle w:val="a4"/>
        <w:spacing w:before="40" w:after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515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sectPr w:rsidR="009F4515" w:rsidRPr="009F451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30558"/>
    <w:rsid w:val="000525E9"/>
    <w:rsid w:val="000D764F"/>
    <w:rsid w:val="00127009"/>
    <w:rsid w:val="001901FE"/>
    <w:rsid w:val="00202F8E"/>
    <w:rsid w:val="00212C68"/>
    <w:rsid w:val="00233792"/>
    <w:rsid w:val="00264525"/>
    <w:rsid w:val="002E6F69"/>
    <w:rsid w:val="0033312C"/>
    <w:rsid w:val="003624FF"/>
    <w:rsid w:val="00410F67"/>
    <w:rsid w:val="00432F8D"/>
    <w:rsid w:val="00467E57"/>
    <w:rsid w:val="004B1C44"/>
    <w:rsid w:val="004E45F8"/>
    <w:rsid w:val="0055152C"/>
    <w:rsid w:val="005770C8"/>
    <w:rsid w:val="005C69E4"/>
    <w:rsid w:val="006074C0"/>
    <w:rsid w:val="00642349"/>
    <w:rsid w:val="0067352B"/>
    <w:rsid w:val="006E2183"/>
    <w:rsid w:val="0077121F"/>
    <w:rsid w:val="0078106F"/>
    <w:rsid w:val="007A05D7"/>
    <w:rsid w:val="007C1068"/>
    <w:rsid w:val="00904C97"/>
    <w:rsid w:val="00936203"/>
    <w:rsid w:val="0099348E"/>
    <w:rsid w:val="009A0A35"/>
    <w:rsid w:val="009A7C23"/>
    <w:rsid w:val="009F1A42"/>
    <w:rsid w:val="009F4515"/>
    <w:rsid w:val="00A5684E"/>
    <w:rsid w:val="00A77E8E"/>
    <w:rsid w:val="00AD1902"/>
    <w:rsid w:val="00B802E8"/>
    <w:rsid w:val="00BA6CE3"/>
    <w:rsid w:val="00BE428A"/>
    <w:rsid w:val="00C239B6"/>
    <w:rsid w:val="00D23612"/>
    <w:rsid w:val="00D23B04"/>
    <w:rsid w:val="00D23E3C"/>
    <w:rsid w:val="00D317D8"/>
    <w:rsid w:val="00D3421C"/>
    <w:rsid w:val="00D8147A"/>
    <w:rsid w:val="00E35060"/>
    <w:rsid w:val="00E6276B"/>
    <w:rsid w:val="00E67EAC"/>
    <w:rsid w:val="00E81FE8"/>
    <w:rsid w:val="00EF3B69"/>
    <w:rsid w:val="00FC5D14"/>
    <w:rsid w:val="00FE0D12"/>
    <w:rsid w:val="00FE283F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character" w:customStyle="1" w:styleId="rvts44">
    <w:name w:val="rvts44"/>
    <w:basedOn w:val="a0"/>
    <w:rsid w:val="00D317D8"/>
  </w:style>
  <w:style w:type="paragraph" w:styleId="a4">
    <w:name w:val="No Spacing"/>
    <w:uiPriority w:val="1"/>
    <w:qFormat/>
    <w:rsid w:val="005C69E4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character" w:customStyle="1" w:styleId="rvts44">
    <w:name w:val="rvts44"/>
    <w:basedOn w:val="a0"/>
    <w:rsid w:val="00D317D8"/>
  </w:style>
  <w:style w:type="paragraph" w:styleId="a4">
    <w:name w:val="No Spacing"/>
    <w:uiPriority w:val="1"/>
    <w:qFormat/>
    <w:rsid w:val="005C69E4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3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0554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2021-08-26T10:35:00Z</dcterms:created>
  <dcterms:modified xsi:type="dcterms:W3CDTF">2021-08-26T10:35:00Z</dcterms:modified>
</cp:coreProperties>
</file>