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7E022B" w:rsidRDefault="007F4BB4" w:rsidP="001C5DD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022B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671ED94D" w14:textId="77777777" w:rsidR="007F4BB4" w:rsidRPr="007E022B" w:rsidRDefault="007F4BB4" w:rsidP="001C5DD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FCB3508" w14:textId="258343AE" w:rsidR="007F4BB4" w:rsidRPr="007E022B" w:rsidRDefault="007F4BB4" w:rsidP="001C5DD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E022B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7E022B" w:rsidRDefault="007F4BB4" w:rsidP="001C5DD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62923271" w:rsidR="00A5684E" w:rsidRPr="007E022B" w:rsidRDefault="00B5080D" w:rsidP="001C5DD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22B">
        <w:rPr>
          <w:rFonts w:ascii="Times New Roman" w:hAnsi="Times New Roman" w:cs="Times New Roman"/>
          <w:b/>
          <w:bCs/>
          <w:sz w:val="28"/>
          <w:szCs w:val="28"/>
        </w:rPr>
        <w:t>Як</w:t>
      </w:r>
      <w:r w:rsidR="00D54C96" w:rsidRPr="007E022B">
        <w:rPr>
          <w:rFonts w:ascii="Times New Roman" w:hAnsi="Times New Roman" w:cs="Times New Roman"/>
          <w:b/>
          <w:bCs/>
          <w:sz w:val="28"/>
          <w:szCs w:val="28"/>
        </w:rPr>
        <w:t>що документи для оформлення дозволу подані з помилками, чи можна їх виправити</w:t>
      </w:r>
      <w:r w:rsidR="007F4BB4" w:rsidRPr="007E022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7E022B" w:rsidRDefault="00264525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0EC523A4" w14:textId="313DF9D2" w:rsidR="00211852" w:rsidRPr="007E022B" w:rsidRDefault="00641DFE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E022B">
        <w:rPr>
          <w:rFonts w:ascii="Times New Roman" w:hAnsi="Times New Roman" w:cs="Times New Roman"/>
          <w:sz w:val="28"/>
          <w:szCs w:val="28"/>
        </w:rPr>
        <w:t>Законо</w:t>
      </w:r>
      <w:r w:rsidR="003E00E2" w:rsidRPr="007E022B">
        <w:rPr>
          <w:rFonts w:ascii="Times New Roman" w:hAnsi="Times New Roman" w:cs="Times New Roman"/>
          <w:sz w:val="28"/>
          <w:szCs w:val="28"/>
        </w:rPr>
        <w:t>давство</w:t>
      </w:r>
      <w:r w:rsidR="008B0987" w:rsidRPr="007E022B">
        <w:rPr>
          <w:rFonts w:ascii="Times New Roman" w:hAnsi="Times New Roman" w:cs="Times New Roman"/>
          <w:sz w:val="28"/>
          <w:szCs w:val="28"/>
        </w:rPr>
        <w:t>м</w:t>
      </w:r>
      <w:r w:rsidR="003E00E2" w:rsidRPr="007E022B">
        <w:rPr>
          <w:rFonts w:ascii="Times New Roman" w:hAnsi="Times New Roman" w:cs="Times New Roman"/>
          <w:sz w:val="28"/>
          <w:szCs w:val="28"/>
        </w:rPr>
        <w:t xml:space="preserve"> п</w:t>
      </w:r>
      <w:r w:rsidRPr="007E022B">
        <w:rPr>
          <w:rFonts w:ascii="Times New Roman" w:hAnsi="Times New Roman" w:cs="Times New Roman"/>
          <w:sz w:val="28"/>
          <w:szCs w:val="28"/>
        </w:rPr>
        <w:t>ро зайнятість населення</w:t>
      </w:r>
      <w:r w:rsidR="003E00E2" w:rsidRPr="007E022B">
        <w:rPr>
          <w:rFonts w:ascii="Times New Roman" w:hAnsi="Times New Roman" w:cs="Times New Roman"/>
          <w:sz w:val="28"/>
          <w:szCs w:val="28"/>
        </w:rPr>
        <w:t xml:space="preserve"> </w:t>
      </w:r>
      <w:r w:rsidR="00D54C96" w:rsidRPr="007E022B">
        <w:rPr>
          <w:rFonts w:ascii="Times New Roman" w:hAnsi="Times New Roman" w:cs="Times New Roman"/>
          <w:sz w:val="28"/>
          <w:szCs w:val="28"/>
        </w:rPr>
        <w:t>чітко регламентовані процеси, пов’язані з видачею до</w:t>
      </w:r>
      <w:r w:rsidR="007E022B">
        <w:rPr>
          <w:rFonts w:ascii="Times New Roman" w:hAnsi="Times New Roman" w:cs="Times New Roman"/>
          <w:sz w:val="28"/>
          <w:szCs w:val="28"/>
        </w:rPr>
        <w:t>з</w:t>
      </w:r>
      <w:r w:rsidR="00D54C96" w:rsidRPr="007E022B">
        <w:rPr>
          <w:rFonts w:ascii="Times New Roman" w:hAnsi="Times New Roman" w:cs="Times New Roman"/>
          <w:sz w:val="28"/>
          <w:szCs w:val="28"/>
        </w:rPr>
        <w:t>волів на застосування праці іноземці</w:t>
      </w:r>
      <w:r w:rsidR="007E022B">
        <w:rPr>
          <w:rFonts w:ascii="Times New Roman" w:hAnsi="Times New Roman" w:cs="Times New Roman"/>
          <w:sz w:val="28"/>
          <w:szCs w:val="28"/>
        </w:rPr>
        <w:t>в</w:t>
      </w:r>
      <w:r w:rsidR="00D54C96" w:rsidRPr="007E022B">
        <w:rPr>
          <w:rFonts w:ascii="Times New Roman" w:hAnsi="Times New Roman" w:cs="Times New Roman"/>
          <w:sz w:val="28"/>
          <w:szCs w:val="28"/>
        </w:rPr>
        <w:t xml:space="preserve"> та осіб без громадянства (далі </w:t>
      </w:r>
      <w:r w:rsidR="001C5DD6" w:rsidRPr="007E022B">
        <w:rPr>
          <w:rFonts w:ascii="Times New Roman" w:hAnsi="Times New Roman" w:cs="Times New Roman"/>
          <w:sz w:val="28"/>
          <w:szCs w:val="28"/>
        </w:rPr>
        <w:t>–</w:t>
      </w:r>
      <w:r w:rsidR="00D54C96" w:rsidRPr="007E022B">
        <w:rPr>
          <w:rFonts w:ascii="Times New Roman" w:hAnsi="Times New Roman" w:cs="Times New Roman"/>
          <w:sz w:val="28"/>
          <w:szCs w:val="28"/>
        </w:rPr>
        <w:t xml:space="preserve"> іноземці)</w:t>
      </w:r>
      <w:r w:rsidR="0060785C" w:rsidRPr="007E022B">
        <w:rPr>
          <w:rFonts w:ascii="Times New Roman" w:hAnsi="Times New Roman" w:cs="Times New Roman"/>
          <w:sz w:val="28"/>
          <w:szCs w:val="28"/>
        </w:rPr>
        <w:t>.</w:t>
      </w:r>
      <w:r w:rsidR="00D54C96" w:rsidRPr="007E022B">
        <w:rPr>
          <w:rFonts w:ascii="Times New Roman" w:hAnsi="Times New Roman" w:cs="Times New Roman"/>
          <w:sz w:val="28"/>
          <w:szCs w:val="28"/>
        </w:rPr>
        <w:t xml:space="preserve"> Визначені підстави для відмови у видачі дозволу. Одна з них </w:t>
      </w:r>
      <w:r w:rsidR="001C5DD6" w:rsidRPr="007E022B">
        <w:rPr>
          <w:rFonts w:ascii="Times New Roman" w:hAnsi="Times New Roman" w:cs="Times New Roman"/>
          <w:sz w:val="28"/>
          <w:szCs w:val="28"/>
        </w:rPr>
        <w:t xml:space="preserve">– </w:t>
      </w:r>
      <w:r w:rsidR="00D54C96" w:rsidRPr="007E022B">
        <w:rPr>
          <w:rFonts w:ascii="Times New Roman" w:hAnsi="Times New Roman" w:cs="Times New Roman"/>
          <w:sz w:val="28"/>
          <w:szCs w:val="28"/>
        </w:rPr>
        <w:t>це неусунення підстав для зупинення розгляду заяви. Таке усунення якраз і пов’язан</w:t>
      </w:r>
      <w:r w:rsidR="007E022B">
        <w:rPr>
          <w:rFonts w:ascii="Times New Roman" w:hAnsi="Times New Roman" w:cs="Times New Roman"/>
          <w:sz w:val="28"/>
          <w:szCs w:val="28"/>
        </w:rPr>
        <w:t>е</w:t>
      </w:r>
      <w:r w:rsidR="00D54C96" w:rsidRPr="007E022B">
        <w:rPr>
          <w:rFonts w:ascii="Times New Roman" w:hAnsi="Times New Roman" w:cs="Times New Roman"/>
          <w:sz w:val="28"/>
          <w:szCs w:val="28"/>
        </w:rPr>
        <w:t xml:space="preserve"> з можливістю виправлення помилок, допущених </w:t>
      </w:r>
      <w:r w:rsidR="007E022B">
        <w:rPr>
          <w:rFonts w:ascii="Times New Roman" w:hAnsi="Times New Roman" w:cs="Times New Roman"/>
          <w:sz w:val="28"/>
          <w:szCs w:val="28"/>
        </w:rPr>
        <w:t>у</w:t>
      </w:r>
      <w:r w:rsidR="00D54C96" w:rsidRPr="007E022B">
        <w:rPr>
          <w:rFonts w:ascii="Times New Roman" w:hAnsi="Times New Roman" w:cs="Times New Roman"/>
          <w:sz w:val="28"/>
          <w:szCs w:val="28"/>
        </w:rPr>
        <w:t xml:space="preserve"> поданих документах.</w:t>
      </w:r>
    </w:p>
    <w:p w14:paraId="426A15BC" w14:textId="0D8EB474" w:rsidR="00D54C96" w:rsidRPr="007E022B" w:rsidRDefault="00D54C96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E022B">
        <w:rPr>
          <w:rFonts w:ascii="Times New Roman" w:hAnsi="Times New Roman" w:cs="Times New Roman"/>
          <w:sz w:val="28"/>
          <w:szCs w:val="28"/>
        </w:rPr>
        <w:t xml:space="preserve">Статтею 42-8 Закону України “Про зайнятість населення” (далі </w:t>
      </w:r>
      <w:r w:rsidR="001C5DD6" w:rsidRPr="007E022B">
        <w:rPr>
          <w:rFonts w:ascii="Times New Roman" w:hAnsi="Times New Roman" w:cs="Times New Roman"/>
          <w:sz w:val="28"/>
          <w:szCs w:val="28"/>
        </w:rPr>
        <w:t>–</w:t>
      </w:r>
      <w:r w:rsidRPr="007E022B">
        <w:rPr>
          <w:rFonts w:ascii="Times New Roman" w:hAnsi="Times New Roman" w:cs="Times New Roman"/>
          <w:sz w:val="28"/>
          <w:szCs w:val="28"/>
        </w:rPr>
        <w:t xml:space="preserve"> Закон) визначено, що розгляд заяви про видачу дозволу може бути зупинений (на строк 7 робочих днів) для усунення підстав, що заважають прийняти позитивне рішення. </w:t>
      </w:r>
    </w:p>
    <w:p w14:paraId="705E137C" w14:textId="36AD836F" w:rsidR="00D54C96" w:rsidRPr="007E022B" w:rsidRDefault="00D54C96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022B">
        <w:rPr>
          <w:rFonts w:ascii="Times New Roman" w:hAnsi="Times New Roman" w:cs="Times New Roman"/>
          <w:sz w:val="28"/>
          <w:szCs w:val="28"/>
          <w:lang w:eastAsia="uk-UA"/>
        </w:rPr>
        <w:t>Підставами для зупинення розгляду заяви є:</w:t>
      </w:r>
    </w:p>
    <w:p w14:paraId="641E6971" w14:textId="6605CB01" w:rsidR="00D54C96" w:rsidRPr="007E022B" w:rsidRDefault="00D54C96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022B">
        <w:rPr>
          <w:rFonts w:ascii="Times New Roman" w:hAnsi="Times New Roman" w:cs="Times New Roman"/>
          <w:sz w:val="28"/>
          <w:szCs w:val="28"/>
          <w:lang w:eastAsia="uk-UA"/>
        </w:rPr>
        <w:t>подання документів від імені роботодавця особою, яка не має на це повноважень;</w:t>
      </w:r>
    </w:p>
    <w:p w14:paraId="7DBFF561" w14:textId="10618934" w:rsidR="00D54C96" w:rsidRPr="007E022B" w:rsidRDefault="00D54C96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022B">
        <w:rPr>
          <w:rFonts w:ascii="Times New Roman" w:hAnsi="Times New Roman" w:cs="Times New Roman"/>
          <w:sz w:val="28"/>
          <w:szCs w:val="28"/>
          <w:lang w:eastAsia="uk-UA"/>
        </w:rPr>
        <w:t>подання разом із заявою документів або відомостей, визначених Законом, не в повному обсязі;</w:t>
      </w:r>
    </w:p>
    <w:p w14:paraId="48358891" w14:textId="4015DC66" w:rsidR="00D54C96" w:rsidRPr="007E022B" w:rsidRDefault="00D54C96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022B">
        <w:rPr>
          <w:rFonts w:ascii="Times New Roman" w:hAnsi="Times New Roman" w:cs="Times New Roman"/>
          <w:sz w:val="28"/>
          <w:szCs w:val="28"/>
          <w:lang w:eastAsia="uk-UA"/>
        </w:rPr>
        <w:t>невідповідність заяви та/або документів, поданих разом із заявою, вимогам, установленим Законом, складення заяви не за встановленою формою;</w:t>
      </w:r>
    </w:p>
    <w:p w14:paraId="48C5061B" w14:textId="61DC3841" w:rsidR="00D54C96" w:rsidRPr="007E022B" w:rsidRDefault="00D54C96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022B">
        <w:rPr>
          <w:rFonts w:ascii="Times New Roman" w:hAnsi="Times New Roman" w:cs="Times New Roman"/>
          <w:sz w:val="28"/>
          <w:szCs w:val="28"/>
          <w:lang w:eastAsia="uk-UA"/>
        </w:rPr>
        <w:t>наявність недостовірних даних у заяві або документах, поданих разом із заявою;</w:t>
      </w:r>
    </w:p>
    <w:p w14:paraId="49881512" w14:textId="26E6A807" w:rsidR="00D54C96" w:rsidRPr="007E022B" w:rsidRDefault="00D54C96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022B">
        <w:rPr>
          <w:rFonts w:ascii="Times New Roman" w:hAnsi="Times New Roman" w:cs="Times New Roman"/>
          <w:sz w:val="28"/>
          <w:szCs w:val="28"/>
          <w:lang w:eastAsia="uk-UA"/>
        </w:rPr>
        <w:t>невідповідність умов трудового договору (контракту), укладеного з іноземцем, або умов додаткової угоди про внесення змін до трудового договору (контракту) законодавству України про працю.</w:t>
      </w:r>
    </w:p>
    <w:p w14:paraId="1E416422" w14:textId="3684893E" w:rsidR="00D54C96" w:rsidRPr="007E022B" w:rsidRDefault="00D54C96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022B">
        <w:rPr>
          <w:rFonts w:ascii="Times New Roman" w:hAnsi="Times New Roman" w:cs="Times New Roman"/>
          <w:sz w:val="28"/>
          <w:szCs w:val="28"/>
          <w:lang w:eastAsia="uk-UA"/>
        </w:rPr>
        <w:t>Зупинення розгляду заяви з інших підстав не допускається.</w:t>
      </w:r>
    </w:p>
    <w:p w14:paraId="3E041F3C" w14:textId="32CA5181" w:rsidR="00D54C96" w:rsidRPr="007E022B" w:rsidRDefault="00D54C96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022B">
        <w:rPr>
          <w:rFonts w:ascii="Times New Roman" w:hAnsi="Times New Roman" w:cs="Times New Roman"/>
          <w:sz w:val="28"/>
          <w:szCs w:val="28"/>
          <w:lang w:eastAsia="uk-UA"/>
        </w:rPr>
        <w:t>Технічні помилки, допущені в заяві або доданих до неї документах, не є підставою для зупинення розгляду заяви. Технічними помилками вважаються орфографічні, синтаксичні, граматичні помилки, друкарські та інші очевидні помилки, що не спотворюють змісту заяви, документа.</w:t>
      </w:r>
    </w:p>
    <w:p w14:paraId="6C1EF83D" w14:textId="0B9A5F66" w:rsidR="00011762" w:rsidRPr="007E022B" w:rsidRDefault="00011762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022B">
        <w:rPr>
          <w:rFonts w:ascii="Times New Roman" w:hAnsi="Times New Roman" w:cs="Times New Roman"/>
          <w:sz w:val="28"/>
          <w:szCs w:val="28"/>
          <w:lang w:eastAsia="uk-UA"/>
        </w:rPr>
        <w:t>Після подання документів про усунення підстав для зупинення розгляду заяви розгляд заяви поновлюється.</w:t>
      </w:r>
    </w:p>
    <w:p w14:paraId="2C2BDA64" w14:textId="5FEEF0F4" w:rsidR="00CB57A8" w:rsidRPr="007E022B" w:rsidRDefault="00CB57A8" w:rsidP="007E022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022B">
        <w:rPr>
          <w:rFonts w:ascii="Times New Roman" w:hAnsi="Times New Roman" w:cs="Times New Roman"/>
          <w:sz w:val="28"/>
          <w:szCs w:val="28"/>
          <w:lang w:eastAsia="uk-UA"/>
        </w:rPr>
        <w:t>Довідково. З роз’ясненнями щодо недопущення типових помилок при підготовці документів можливо ознайомитись на вебсторінці Державного центру зайнятості.</w:t>
      </w:r>
    </w:p>
    <w:p w14:paraId="4588C284" w14:textId="669AE924" w:rsidR="00CB57A8" w:rsidRPr="007E022B" w:rsidRDefault="007E022B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Детальніше за посиланням: </w:t>
      </w:r>
      <w:r w:rsidR="00CB57A8" w:rsidRPr="007E022B">
        <w:rPr>
          <w:rFonts w:ascii="Times New Roman" w:hAnsi="Times New Roman" w:cs="Times New Roman"/>
          <w:sz w:val="28"/>
          <w:szCs w:val="28"/>
          <w:lang w:eastAsia="uk-UA"/>
        </w:rPr>
        <w:t>https://www.dcz.gov.ua/publikaciya/do-uvagy-robotodavciv-0</w:t>
      </w:r>
    </w:p>
    <w:p w14:paraId="16A58A8C" w14:textId="77777777" w:rsidR="00011762" w:rsidRPr="007E022B" w:rsidRDefault="00011762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987F50A" w14:textId="77777777" w:rsidR="00313949" w:rsidRPr="007E022B" w:rsidRDefault="00313949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344B5576" w:rsidR="00016360" w:rsidRPr="00A473C6" w:rsidRDefault="00A473C6" w:rsidP="001C5DD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3C6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A473C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1762"/>
    <w:rsid w:val="00016360"/>
    <w:rsid w:val="00030558"/>
    <w:rsid w:val="000517BB"/>
    <w:rsid w:val="000525E9"/>
    <w:rsid w:val="000615F9"/>
    <w:rsid w:val="00071CF0"/>
    <w:rsid w:val="000D764F"/>
    <w:rsid w:val="00135F0D"/>
    <w:rsid w:val="001C5DD6"/>
    <w:rsid w:val="00202F8E"/>
    <w:rsid w:val="00211852"/>
    <w:rsid w:val="00212C68"/>
    <w:rsid w:val="00233792"/>
    <w:rsid w:val="002418EF"/>
    <w:rsid w:val="00264525"/>
    <w:rsid w:val="0027532E"/>
    <w:rsid w:val="002E6F69"/>
    <w:rsid w:val="00313949"/>
    <w:rsid w:val="0033312C"/>
    <w:rsid w:val="003624FF"/>
    <w:rsid w:val="003C5E38"/>
    <w:rsid w:val="003E00E2"/>
    <w:rsid w:val="00410F67"/>
    <w:rsid w:val="004B1C44"/>
    <w:rsid w:val="004E45F8"/>
    <w:rsid w:val="005167AD"/>
    <w:rsid w:val="00552FC7"/>
    <w:rsid w:val="005770C8"/>
    <w:rsid w:val="006074C0"/>
    <w:rsid w:val="0060785C"/>
    <w:rsid w:val="00641DFE"/>
    <w:rsid w:val="00641E0A"/>
    <w:rsid w:val="00642349"/>
    <w:rsid w:val="006F63EE"/>
    <w:rsid w:val="00707847"/>
    <w:rsid w:val="00750C45"/>
    <w:rsid w:val="00766F1F"/>
    <w:rsid w:val="0077121F"/>
    <w:rsid w:val="0078106F"/>
    <w:rsid w:val="00786533"/>
    <w:rsid w:val="00796B08"/>
    <w:rsid w:val="007A05D7"/>
    <w:rsid w:val="007E022B"/>
    <w:rsid w:val="007F4BB4"/>
    <w:rsid w:val="008B0987"/>
    <w:rsid w:val="00904C97"/>
    <w:rsid w:val="0099348E"/>
    <w:rsid w:val="00995F8D"/>
    <w:rsid w:val="009A7C23"/>
    <w:rsid w:val="00A473C6"/>
    <w:rsid w:val="00A5477E"/>
    <w:rsid w:val="00A5684E"/>
    <w:rsid w:val="00A77E8E"/>
    <w:rsid w:val="00AD1902"/>
    <w:rsid w:val="00B5080D"/>
    <w:rsid w:val="00C239B6"/>
    <w:rsid w:val="00CB57A8"/>
    <w:rsid w:val="00D54C96"/>
    <w:rsid w:val="00DC6ED5"/>
    <w:rsid w:val="00E35060"/>
    <w:rsid w:val="00E67EAC"/>
    <w:rsid w:val="00E9524C"/>
    <w:rsid w:val="00EF7194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1C5DD6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1C5DD6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2021-10-11T06:39:00Z</dcterms:created>
  <dcterms:modified xsi:type="dcterms:W3CDTF">2021-10-11T06:39:00Z</dcterms:modified>
</cp:coreProperties>
</file>